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3197C2" w14:textId="4567882A" w:rsidR="003465AE" w:rsidRPr="00EA645B" w:rsidRDefault="001D2C96" w:rsidP="00EA645B">
      <w:pPr>
        <w:jc w:val="both"/>
        <w:rPr>
          <w:rFonts w:ascii="Optima" w:hAnsi="Optima"/>
          <w:color w:val="141823"/>
          <w:sz w:val="20"/>
          <w:szCs w:val="20"/>
        </w:rPr>
      </w:pPr>
      <w:r>
        <w:rPr>
          <w:rFonts w:ascii="Optima" w:hAnsi="Optima"/>
          <w:noProof/>
          <w:color w:val="141823"/>
          <w:sz w:val="20"/>
          <w:szCs w:val="20"/>
        </w:rPr>
        <w:drawing>
          <wp:anchor distT="0" distB="0" distL="114300" distR="114300" simplePos="0" relativeHeight="251659264" behindDoc="1" locked="0" layoutInCell="1" allowOverlap="1" wp14:anchorId="297E4FDE" wp14:editId="1931C4BB">
            <wp:simplePos x="0" y="0"/>
            <wp:positionH relativeFrom="column">
              <wp:posOffset>4204349</wp:posOffset>
            </wp:positionH>
            <wp:positionV relativeFrom="paragraph">
              <wp:posOffset>386590</wp:posOffset>
            </wp:positionV>
            <wp:extent cx="1748707" cy="1136650"/>
            <wp:effectExtent l="0" t="0" r="4445" b="0"/>
            <wp:wrapTight wrapText="bothSides">
              <wp:wrapPolygon edited="0">
                <wp:start x="0" y="0"/>
                <wp:lineTo x="0" y="21238"/>
                <wp:lineTo x="21498" y="21238"/>
                <wp:lineTo x="21498" y="0"/>
                <wp:lineTo x="0" y="0"/>
              </wp:wrapPolygon>
            </wp:wrapTight>
            <wp:docPr id="10" name="Picture 10" descr="A picture containing person, outdoor, tree, bowed instr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person, outdoor, tree, bowed instrumen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748707" cy="113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D1E74">
        <w:rPr>
          <w:rFonts w:ascii="Optima" w:eastAsia="Times New Roman" w:hAnsi="Optima"/>
          <w:b/>
          <w:bCs/>
          <w:sz w:val="20"/>
          <w:szCs w:val="20"/>
        </w:rPr>
        <w:t>Augusta McKay Lodge</w:t>
      </w:r>
      <w:r w:rsidRPr="003D1E74">
        <w:rPr>
          <w:rFonts w:ascii="Optima" w:hAnsi="Optima"/>
          <w:color w:val="141823"/>
          <w:sz w:val="20"/>
          <w:szCs w:val="20"/>
        </w:rPr>
        <w:t xml:space="preserve"> is an award-winning</w:t>
      </w:r>
      <w:r w:rsidR="00EA645B">
        <w:rPr>
          <w:rFonts w:ascii="Optima" w:hAnsi="Optima"/>
          <w:color w:val="141823"/>
          <w:sz w:val="20"/>
          <w:szCs w:val="20"/>
        </w:rPr>
        <w:t xml:space="preserve"> </w:t>
      </w:r>
      <w:r w:rsidRPr="003D1E74">
        <w:rPr>
          <w:rFonts w:ascii="Optima" w:hAnsi="Optima"/>
          <w:color w:val="141823"/>
          <w:sz w:val="20"/>
          <w:szCs w:val="20"/>
        </w:rPr>
        <w:t>historically informed violinist</w:t>
      </w:r>
      <w:r w:rsidR="00EA645B">
        <w:rPr>
          <w:rFonts w:ascii="Optima" w:hAnsi="Optima"/>
          <w:color w:val="141823"/>
          <w:sz w:val="20"/>
          <w:szCs w:val="20"/>
        </w:rPr>
        <w:t>, enjoying a blossoming career as leader and soloist at a young age</w:t>
      </w:r>
      <w:r w:rsidRPr="003D1E74">
        <w:rPr>
          <w:rFonts w:ascii="Optima" w:hAnsi="Optima"/>
          <w:color w:val="141823"/>
          <w:sz w:val="20"/>
          <w:szCs w:val="20"/>
        </w:rPr>
        <w:t xml:space="preserve">. </w:t>
      </w:r>
      <w:r w:rsidR="00073DE2">
        <w:rPr>
          <w:rFonts w:ascii="Optima" w:hAnsi="Optima"/>
          <w:color w:val="141823"/>
          <w:sz w:val="20"/>
          <w:szCs w:val="20"/>
        </w:rPr>
        <w:t>A</w:t>
      </w:r>
      <w:r w:rsidR="005F385D">
        <w:rPr>
          <w:rFonts w:ascii="Optima" w:hAnsi="Optima"/>
          <w:color w:val="141823"/>
          <w:sz w:val="20"/>
          <w:szCs w:val="20"/>
        </w:rPr>
        <w:t>lready an</w:t>
      </w:r>
      <w:r w:rsidR="00073DE2">
        <w:rPr>
          <w:rFonts w:ascii="Optima" w:hAnsi="Optima"/>
          <w:color w:val="141823"/>
          <w:sz w:val="20"/>
          <w:szCs w:val="20"/>
        </w:rPr>
        <w:t xml:space="preserve"> experienced leader in the field, McKay Lodge</w:t>
      </w:r>
      <w:r w:rsidR="003465AE">
        <w:rPr>
          <w:rFonts w:ascii="Optima" w:hAnsi="Optima"/>
          <w:color w:val="141823"/>
          <w:sz w:val="20"/>
          <w:szCs w:val="20"/>
        </w:rPr>
        <w:t xml:space="preserve"> </w:t>
      </w:r>
      <w:r w:rsidR="00073DE2">
        <w:rPr>
          <w:rFonts w:ascii="Optima" w:hAnsi="Optima"/>
          <w:color w:val="141823"/>
          <w:sz w:val="20"/>
          <w:szCs w:val="20"/>
        </w:rPr>
        <w:t>performs</w:t>
      </w:r>
      <w:r w:rsidR="003465AE">
        <w:rPr>
          <w:rFonts w:ascii="Optima" w:hAnsi="Optima"/>
          <w:color w:val="141823"/>
          <w:sz w:val="20"/>
          <w:szCs w:val="20"/>
        </w:rPr>
        <w:t xml:space="preserve"> regularly as concertmaster with Les Arts </w:t>
      </w:r>
      <w:proofErr w:type="spellStart"/>
      <w:r w:rsidR="003465AE">
        <w:rPr>
          <w:rFonts w:ascii="Optima" w:hAnsi="Optima"/>
          <w:color w:val="141823"/>
          <w:sz w:val="20"/>
          <w:szCs w:val="20"/>
        </w:rPr>
        <w:t>Florissants</w:t>
      </w:r>
      <w:proofErr w:type="spellEnd"/>
      <w:r w:rsidR="003465AE">
        <w:rPr>
          <w:rFonts w:ascii="Optima" w:hAnsi="Optima"/>
          <w:color w:val="141823"/>
          <w:sz w:val="20"/>
          <w:szCs w:val="20"/>
        </w:rPr>
        <w:t xml:space="preserve"> and Les </w:t>
      </w:r>
      <w:proofErr w:type="spellStart"/>
      <w:r w:rsidR="003465AE">
        <w:rPr>
          <w:rFonts w:ascii="Optima" w:hAnsi="Optima"/>
          <w:color w:val="141823"/>
          <w:sz w:val="20"/>
          <w:szCs w:val="20"/>
        </w:rPr>
        <w:t>Musiciens</w:t>
      </w:r>
      <w:proofErr w:type="spellEnd"/>
      <w:r w:rsidR="003465AE">
        <w:rPr>
          <w:rFonts w:ascii="Optima" w:hAnsi="Optima"/>
          <w:color w:val="141823"/>
          <w:sz w:val="20"/>
          <w:szCs w:val="20"/>
        </w:rPr>
        <w:t xml:space="preserve"> de Saint-Julien, and recently </w:t>
      </w:r>
      <w:r w:rsidR="007B369D">
        <w:rPr>
          <w:rFonts w:ascii="Optima" w:hAnsi="Optima"/>
          <w:color w:val="141823"/>
          <w:sz w:val="20"/>
          <w:szCs w:val="20"/>
        </w:rPr>
        <w:t>with</w:t>
      </w:r>
      <w:r w:rsidR="003465AE">
        <w:rPr>
          <w:rFonts w:ascii="Optima" w:hAnsi="Optima"/>
          <w:color w:val="141823"/>
          <w:sz w:val="20"/>
          <w:szCs w:val="20"/>
        </w:rPr>
        <w:t xml:space="preserve"> Opera Fuoco at the Theatre des Champs-Elysees. </w:t>
      </w:r>
      <w:r w:rsidR="00073DE2">
        <w:rPr>
          <w:rFonts w:ascii="Optima" w:hAnsi="Optima"/>
          <w:color w:val="141823"/>
          <w:sz w:val="20"/>
          <w:szCs w:val="20"/>
        </w:rPr>
        <w:t>She has</w:t>
      </w:r>
      <w:r w:rsidR="005A2D06">
        <w:rPr>
          <w:rFonts w:ascii="Optima" w:hAnsi="Optima"/>
          <w:color w:val="141823"/>
          <w:sz w:val="20"/>
          <w:szCs w:val="20"/>
        </w:rPr>
        <w:t xml:space="preserve"> </w:t>
      </w:r>
      <w:r w:rsidR="007B369D">
        <w:rPr>
          <w:rFonts w:ascii="Optima" w:hAnsi="Optima"/>
          <w:color w:val="141823"/>
          <w:sz w:val="20"/>
          <w:szCs w:val="20"/>
        </w:rPr>
        <w:t xml:space="preserve">also </w:t>
      </w:r>
      <w:r w:rsidR="00073DE2">
        <w:rPr>
          <w:rFonts w:ascii="Optima" w:hAnsi="Optima"/>
          <w:color w:val="141823"/>
          <w:sz w:val="20"/>
          <w:szCs w:val="20"/>
        </w:rPr>
        <w:t xml:space="preserve">guest directed </w:t>
      </w:r>
      <w:r w:rsidR="003465AE">
        <w:rPr>
          <w:rFonts w:ascii="Optima" w:hAnsi="Optima"/>
          <w:color w:val="141823"/>
          <w:sz w:val="20"/>
          <w:szCs w:val="20"/>
        </w:rPr>
        <w:t xml:space="preserve">the </w:t>
      </w:r>
      <w:proofErr w:type="spellStart"/>
      <w:r w:rsidR="003465AE">
        <w:rPr>
          <w:rFonts w:ascii="Optima" w:hAnsi="Optima"/>
          <w:color w:val="141823"/>
          <w:sz w:val="20"/>
          <w:szCs w:val="20"/>
        </w:rPr>
        <w:t>Philharmonia</w:t>
      </w:r>
      <w:proofErr w:type="spellEnd"/>
      <w:r w:rsidR="003465AE">
        <w:rPr>
          <w:rFonts w:ascii="Optima" w:hAnsi="Optima"/>
          <w:color w:val="141823"/>
          <w:sz w:val="20"/>
          <w:szCs w:val="20"/>
        </w:rPr>
        <w:t xml:space="preserve"> Baroque Orchestra Chamber </w:t>
      </w:r>
      <w:r w:rsidR="00073DE2">
        <w:rPr>
          <w:rFonts w:ascii="Optima" w:hAnsi="Optima"/>
          <w:color w:val="141823"/>
          <w:sz w:val="20"/>
          <w:szCs w:val="20"/>
        </w:rPr>
        <w:t xml:space="preserve">Players as a substitute for Richard </w:t>
      </w:r>
      <w:proofErr w:type="spellStart"/>
      <w:r w:rsidR="00073DE2">
        <w:rPr>
          <w:rFonts w:ascii="Optima" w:hAnsi="Optima"/>
          <w:color w:val="141823"/>
          <w:sz w:val="20"/>
          <w:szCs w:val="20"/>
        </w:rPr>
        <w:t>Egarr</w:t>
      </w:r>
      <w:proofErr w:type="spellEnd"/>
      <w:r w:rsidR="00073DE2">
        <w:rPr>
          <w:rFonts w:ascii="Optima" w:hAnsi="Optima"/>
          <w:color w:val="141823"/>
          <w:sz w:val="20"/>
          <w:szCs w:val="20"/>
        </w:rPr>
        <w:t xml:space="preserve">. </w:t>
      </w:r>
      <w:r w:rsidR="00EA645B">
        <w:rPr>
          <w:rFonts w:ascii="Optima" w:hAnsi="Optima"/>
          <w:color w:val="141823"/>
          <w:sz w:val="20"/>
          <w:szCs w:val="20"/>
        </w:rPr>
        <w:t xml:space="preserve">In the past, she has held concertmaster of Bach Akademie Charlotte, The American Classical Orchestra, and Teatro Nuovo. </w:t>
      </w:r>
      <w:r w:rsidR="00073DE2">
        <w:rPr>
          <w:rFonts w:ascii="Optima" w:hAnsi="Optima"/>
          <w:color w:val="141823"/>
          <w:sz w:val="20"/>
          <w:szCs w:val="20"/>
        </w:rPr>
        <w:t xml:space="preserve">As a soloist, McKay Lodge has </w:t>
      </w:r>
      <w:r w:rsidR="005A2D06">
        <w:rPr>
          <w:rFonts w:ascii="Optima" w:hAnsi="Optima"/>
          <w:color w:val="141823"/>
          <w:sz w:val="20"/>
          <w:szCs w:val="20"/>
        </w:rPr>
        <w:t xml:space="preserve">enjoyed </w:t>
      </w:r>
      <w:r w:rsidR="00073DE2">
        <w:rPr>
          <w:rFonts w:ascii="Optima" w:hAnsi="Optima"/>
          <w:color w:val="141823"/>
          <w:sz w:val="20"/>
          <w:szCs w:val="20"/>
        </w:rPr>
        <w:t xml:space="preserve">multiple concerto appearances with the Indianapolis Baroque Orchestra, Juilliard415, and Voices of Music. She has </w:t>
      </w:r>
      <w:r w:rsidR="007B369D">
        <w:rPr>
          <w:rFonts w:ascii="Optima" w:hAnsi="Optima"/>
          <w:color w:val="141823"/>
          <w:sz w:val="20"/>
          <w:szCs w:val="20"/>
        </w:rPr>
        <w:t xml:space="preserve">appeared </w:t>
      </w:r>
      <w:r w:rsidR="005A2D06">
        <w:rPr>
          <w:rFonts w:ascii="Optima" w:hAnsi="Optima"/>
          <w:color w:val="141823"/>
          <w:sz w:val="20"/>
          <w:szCs w:val="20"/>
        </w:rPr>
        <w:t>i</w:t>
      </w:r>
      <w:r w:rsidR="00073DE2">
        <w:rPr>
          <w:rFonts w:ascii="Optima" w:hAnsi="Optima"/>
          <w:color w:val="141823"/>
          <w:sz w:val="20"/>
          <w:szCs w:val="20"/>
        </w:rPr>
        <w:t xml:space="preserve">n Carnegie Hall, Lincoln Center’s Alice Tully Hall, the Concertgebouw’s </w:t>
      </w:r>
      <w:proofErr w:type="spellStart"/>
      <w:r w:rsidR="00073DE2">
        <w:rPr>
          <w:rFonts w:ascii="Optima" w:hAnsi="Optima"/>
          <w:color w:val="141823"/>
          <w:sz w:val="20"/>
          <w:szCs w:val="20"/>
        </w:rPr>
        <w:t>Kleine</w:t>
      </w:r>
      <w:proofErr w:type="spellEnd"/>
      <w:r w:rsidR="00073DE2">
        <w:rPr>
          <w:rFonts w:ascii="Optima" w:hAnsi="Optima"/>
          <w:color w:val="141823"/>
          <w:sz w:val="20"/>
          <w:szCs w:val="20"/>
        </w:rPr>
        <w:t xml:space="preserve"> </w:t>
      </w:r>
      <w:proofErr w:type="spellStart"/>
      <w:r w:rsidR="00073DE2">
        <w:rPr>
          <w:rFonts w:ascii="Optima" w:hAnsi="Optima"/>
          <w:color w:val="141823"/>
          <w:sz w:val="20"/>
          <w:szCs w:val="20"/>
        </w:rPr>
        <w:t>Zaal</w:t>
      </w:r>
      <w:proofErr w:type="spellEnd"/>
      <w:r w:rsidR="00073DE2">
        <w:rPr>
          <w:rFonts w:ascii="Optima" w:hAnsi="Optima"/>
          <w:color w:val="141823"/>
          <w:sz w:val="20"/>
          <w:szCs w:val="20"/>
        </w:rPr>
        <w:t>, the Metropolitan Museum, the Kosciuszko Foundation</w:t>
      </w:r>
      <w:r w:rsidR="005A2D06">
        <w:rPr>
          <w:rFonts w:ascii="Optima" w:hAnsi="Optima"/>
          <w:color w:val="141823"/>
          <w:sz w:val="20"/>
          <w:szCs w:val="20"/>
        </w:rPr>
        <w:t xml:space="preserve">, and William Christie’s festival </w:t>
      </w:r>
      <w:r w:rsidR="005A2D06">
        <w:rPr>
          <w:rFonts w:ascii="Optima" w:hAnsi="Optima"/>
          <w:i/>
          <w:iCs/>
          <w:color w:val="141823"/>
          <w:sz w:val="20"/>
          <w:szCs w:val="20"/>
        </w:rPr>
        <w:t>Dans les Jardins de William Christie.</w:t>
      </w:r>
      <w:r w:rsidR="00073DE2">
        <w:rPr>
          <w:rFonts w:ascii="Optima" w:hAnsi="Optima"/>
          <w:color w:val="141823"/>
          <w:sz w:val="20"/>
          <w:szCs w:val="20"/>
        </w:rPr>
        <w:t xml:space="preserve"> A regular </w:t>
      </w:r>
      <w:r w:rsidR="007B369D">
        <w:rPr>
          <w:rFonts w:ascii="Optima" w:hAnsi="Optima"/>
          <w:color w:val="141823"/>
          <w:sz w:val="20"/>
          <w:szCs w:val="20"/>
        </w:rPr>
        <w:t>violinist</w:t>
      </w:r>
      <w:r w:rsidR="00073DE2">
        <w:rPr>
          <w:rFonts w:ascii="Optima" w:hAnsi="Optima"/>
          <w:color w:val="141823"/>
          <w:sz w:val="20"/>
          <w:szCs w:val="20"/>
        </w:rPr>
        <w:t xml:space="preserve"> with Voices of Music, </w:t>
      </w:r>
      <w:r w:rsidR="007B369D">
        <w:rPr>
          <w:rFonts w:ascii="Optima" w:hAnsi="Optima"/>
          <w:color w:val="141823"/>
          <w:sz w:val="20"/>
          <w:szCs w:val="20"/>
        </w:rPr>
        <w:t>she solos in</w:t>
      </w:r>
      <w:r w:rsidR="00073DE2">
        <w:rPr>
          <w:rFonts w:ascii="Optima" w:hAnsi="Optima"/>
          <w:color w:val="141823"/>
          <w:sz w:val="20"/>
          <w:szCs w:val="20"/>
        </w:rPr>
        <w:t xml:space="preserve"> numerous 4k high-definition videos on their successful YouTube channel.</w:t>
      </w:r>
      <w:r w:rsidR="005A2D06">
        <w:rPr>
          <w:rFonts w:ascii="Optima" w:hAnsi="Optima"/>
          <w:color w:val="141823"/>
          <w:sz w:val="20"/>
          <w:szCs w:val="20"/>
        </w:rPr>
        <w:t xml:space="preserve"> McKay Lodge’s</w:t>
      </w:r>
      <w:r w:rsidR="005A2D06" w:rsidRPr="003D1E74">
        <w:rPr>
          <w:rFonts w:ascii="Optima" w:hAnsi="Optima"/>
          <w:color w:val="141823"/>
          <w:sz w:val="20"/>
          <w:szCs w:val="20"/>
        </w:rPr>
        <w:t xml:space="preserve"> discography includes </w:t>
      </w:r>
      <w:r w:rsidR="007B369D">
        <w:rPr>
          <w:rFonts w:ascii="Optima" w:hAnsi="Optima"/>
          <w:color w:val="141823"/>
          <w:sz w:val="20"/>
          <w:szCs w:val="20"/>
        </w:rPr>
        <w:t xml:space="preserve">award-winning, </w:t>
      </w:r>
      <w:r w:rsidR="005A2D06">
        <w:rPr>
          <w:rFonts w:ascii="Optima" w:hAnsi="Optima"/>
          <w:color w:val="141823"/>
          <w:sz w:val="20"/>
          <w:szCs w:val="20"/>
        </w:rPr>
        <w:t xml:space="preserve">globally recognized </w:t>
      </w:r>
      <w:r w:rsidR="005A2D06" w:rsidRPr="003D1E74">
        <w:rPr>
          <w:rFonts w:ascii="Optima" w:hAnsi="Optima"/>
          <w:color w:val="141823"/>
          <w:sz w:val="20"/>
          <w:szCs w:val="20"/>
        </w:rPr>
        <w:t xml:space="preserve">solo albums </w:t>
      </w:r>
      <w:r w:rsidR="005A2D06" w:rsidRPr="003D1E74">
        <w:rPr>
          <w:rFonts w:ascii="Optima" w:hAnsi="Optima"/>
          <w:i/>
          <w:iCs/>
          <w:color w:val="141823"/>
          <w:sz w:val="20"/>
          <w:szCs w:val="20"/>
        </w:rPr>
        <w:t xml:space="preserve">Beyond Bach and Vivaldi </w:t>
      </w:r>
      <w:r w:rsidR="005A2D06" w:rsidRPr="003D1E74">
        <w:rPr>
          <w:rFonts w:ascii="Optima" w:hAnsi="Optima"/>
          <w:color w:val="141823"/>
          <w:sz w:val="20"/>
          <w:szCs w:val="20"/>
        </w:rPr>
        <w:t xml:space="preserve">and </w:t>
      </w:r>
      <w:r w:rsidR="005A2D06" w:rsidRPr="003D1E74">
        <w:rPr>
          <w:rFonts w:ascii="Optima" w:hAnsi="Optima"/>
          <w:i/>
          <w:iCs/>
          <w:color w:val="141823"/>
          <w:sz w:val="20"/>
          <w:szCs w:val="20"/>
        </w:rPr>
        <w:t xml:space="preserve">Corelli’s Band </w:t>
      </w:r>
      <w:r w:rsidR="005A2D06" w:rsidRPr="003D1E74">
        <w:rPr>
          <w:rFonts w:ascii="Optima" w:hAnsi="Optima"/>
          <w:color w:val="141823"/>
          <w:sz w:val="20"/>
          <w:szCs w:val="20"/>
        </w:rPr>
        <w:t>(Naxos), and</w:t>
      </w:r>
      <w:r w:rsidR="005A2D06">
        <w:rPr>
          <w:rFonts w:ascii="Optima" w:hAnsi="Optima"/>
          <w:color w:val="141823"/>
          <w:sz w:val="20"/>
          <w:szCs w:val="20"/>
        </w:rPr>
        <w:t xml:space="preserve"> an equally acclaimed chamber music disc with her sister Georgina McKay Lodge,</w:t>
      </w:r>
      <w:r w:rsidR="005A2D06" w:rsidRPr="003D1E74">
        <w:rPr>
          <w:rFonts w:ascii="Optima" w:hAnsi="Optima"/>
          <w:color w:val="141823"/>
          <w:sz w:val="20"/>
          <w:szCs w:val="20"/>
        </w:rPr>
        <w:t xml:space="preserve"> </w:t>
      </w:r>
      <w:r w:rsidR="005A2D06" w:rsidRPr="003D1E74">
        <w:rPr>
          <w:rFonts w:ascii="Optima" w:hAnsi="Optima"/>
          <w:i/>
          <w:iCs/>
          <w:color w:val="141823"/>
          <w:sz w:val="20"/>
          <w:szCs w:val="20"/>
        </w:rPr>
        <w:t xml:space="preserve">J.G. </w:t>
      </w:r>
      <w:proofErr w:type="spellStart"/>
      <w:r w:rsidR="005A2D06" w:rsidRPr="003D1E74">
        <w:rPr>
          <w:rFonts w:ascii="Optima" w:hAnsi="Optima"/>
          <w:i/>
          <w:iCs/>
          <w:color w:val="141823"/>
          <w:sz w:val="20"/>
          <w:szCs w:val="20"/>
        </w:rPr>
        <w:t>Graun</w:t>
      </w:r>
      <w:proofErr w:type="spellEnd"/>
      <w:r w:rsidR="005A2D06" w:rsidRPr="003D1E74">
        <w:rPr>
          <w:rFonts w:ascii="Optima" w:hAnsi="Optima"/>
          <w:i/>
          <w:iCs/>
          <w:color w:val="141823"/>
          <w:sz w:val="20"/>
          <w:szCs w:val="20"/>
        </w:rPr>
        <w:t xml:space="preserve">: Chamber Music from the Court of Frederick the Great </w:t>
      </w:r>
      <w:r w:rsidR="005A2D06" w:rsidRPr="003D1E74">
        <w:rPr>
          <w:rFonts w:ascii="Optima" w:hAnsi="Optima"/>
          <w:color w:val="141823"/>
          <w:sz w:val="20"/>
          <w:szCs w:val="20"/>
        </w:rPr>
        <w:t>(Brilliant Classics).</w:t>
      </w:r>
      <w:r w:rsidR="005A2D06">
        <w:rPr>
          <w:rFonts w:ascii="Optima" w:hAnsi="Optima"/>
          <w:color w:val="141823"/>
          <w:sz w:val="20"/>
          <w:szCs w:val="20"/>
        </w:rPr>
        <w:t xml:space="preserve"> </w:t>
      </w:r>
      <w:r w:rsidR="005A2D06" w:rsidRPr="003D1E74">
        <w:rPr>
          <w:rFonts w:ascii="Optima" w:hAnsi="Optima"/>
          <w:color w:val="141823"/>
          <w:sz w:val="20"/>
          <w:szCs w:val="20"/>
        </w:rPr>
        <w:t xml:space="preserve">An avid chamber musician, McKay Lodge is a founding member of ensembles Voyage </w:t>
      </w:r>
      <w:proofErr w:type="spellStart"/>
      <w:r w:rsidR="005A2D06" w:rsidRPr="003D1E74">
        <w:rPr>
          <w:rFonts w:ascii="Optima" w:hAnsi="Optima"/>
          <w:color w:val="141823"/>
          <w:sz w:val="20"/>
          <w:szCs w:val="20"/>
        </w:rPr>
        <w:t>Sonique</w:t>
      </w:r>
      <w:proofErr w:type="spellEnd"/>
      <w:r w:rsidR="005A2D06" w:rsidRPr="003D1E74">
        <w:rPr>
          <w:rFonts w:ascii="Optima" w:hAnsi="Optima"/>
          <w:color w:val="141823"/>
          <w:sz w:val="20"/>
          <w:szCs w:val="20"/>
        </w:rPr>
        <w:t xml:space="preserve"> (New York) and </w:t>
      </w:r>
      <w:proofErr w:type="spellStart"/>
      <w:r w:rsidR="005A2D06" w:rsidRPr="003D1E74">
        <w:rPr>
          <w:rFonts w:ascii="Optima" w:hAnsi="Optima"/>
          <w:color w:val="141823"/>
          <w:sz w:val="20"/>
          <w:szCs w:val="20"/>
        </w:rPr>
        <w:t>Spielerei</w:t>
      </w:r>
      <w:proofErr w:type="spellEnd"/>
      <w:r w:rsidR="005A2D06" w:rsidRPr="003D1E74">
        <w:rPr>
          <w:rFonts w:ascii="Optima" w:hAnsi="Optima"/>
          <w:color w:val="141823"/>
          <w:sz w:val="20"/>
          <w:szCs w:val="20"/>
        </w:rPr>
        <w:t xml:space="preserve"> Piano Trio (Amsterdam). </w:t>
      </w:r>
      <w:r w:rsidR="005A2D06">
        <w:rPr>
          <w:rFonts w:ascii="Optima" w:hAnsi="Optima"/>
          <w:color w:val="141823"/>
          <w:sz w:val="20"/>
          <w:szCs w:val="20"/>
        </w:rPr>
        <w:t>She performs regularly with the Ensemble Jupiter</w:t>
      </w:r>
      <w:r w:rsidR="00775F3D">
        <w:rPr>
          <w:rFonts w:ascii="Optima" w:hAnsi="Optima"/>
          <w:color w:val="141823"/>
          <w:sz w:val="20"/>
          <w:szCs w:val="20"/>
        </w:rPr>
        <w:t>, including their recent rave debut at Carnegie Hall,</w:t>
      </w:r>
      <w:r w:rsidR="005A2D06">
        <w:rPr>
          <w:rFonts w:ascii="Optima" w:hAnsi="Optima"/>
          <w:color w:val="141823"/>
          <w:sz w:val="20"/>
          <w:szCs w:val="20"/>
        </w:rPr>
        <w:t xml:space="preserve"> and Le Consort in France. McKay Lodge is</w:t>
      </w:r>
      <w:r w:rsidR="005A2D06" w:rsidRPr="003D1E74">
        <w:rPr>
          <w:rFonts w:ascii="Optima" w:hAnsi="Optima"/>
          <w:color w:val="141823"/>
          <w:sz w:val="20"/>
          <w:szCs w:val="20"/>
        </w:rPr>
        <w:t xml:space="preserve"> an English Concert American Fellow, a Juilliard-Mercury Fellow, and a Kovner Fellow, and holds degrees from Oberlin Conservatory of Music, Indiana University Jacobs School, and from The Juilliard School</w:t>
      </w:r>
      <w:r w:rsidR="00EA645B">
        <w:rPr>
          <w:rFonts w:ascii="Optima" w:hAnsi="Optima"/>
          <w:color w:val="141823"/>
          <w:sz w:val="20"/>
          <w:szCs w:val="20"/>
        </w:rPr>
        <w:t>, completing her education at just 25 years old</w:t>
      </w:r>
      <w:r w:rsidR="005A2D06" w:rsidRPr="003D1E74">
        <w:rPr>
          <w:rFonts w:ascii="Optima" w:hAnsi="Optima"/>
          <w:color w:val="141823"/>
          <w:sz w:val="20"/>
          <w:szCs w:val="20"/>
        </w:rPr>
        <w:t>.</w:t>
      </w:r>
      <w:r w:rsidR="00EA645B">
        <w:rPr>
          <w:rFonts w:ascii="Optima" w:hAnsi="Optima"/>
          <w:color w:val="141823"/>
          <w:sz w:val="20"/>
          <w:szCs w:val="20"/>
        </w:rPr>
        <w:t xml:space="preserve"> McKay Lodge performs on a</w:t>
      </w:r>
      <w:r w:rsidR="004C125F">
        <w:rPr>
          <w:rFonts w:ascii="Optima" w:hAnsi="Optima"/>
          <w:color w:val="141823"/>
          <w:sz w:val="20"/>
          <w:szCs w:val="20"/>
        </w:rPr>
        <w:t xml:space="preserve"> historical Jean-Baptiste</w:t>
      </w:r>
      <w:r w:rsidR="00EA645B">
        <w:rPr>
          <w:rFonts w:ascii="Optima" w:hAnsi="Optima"/>
          <w:color w:val="141823"/>
          <w:sz w:val="20"/>
          <w:szCs w:val="20"/>
        </w:rPr>
        <w:t xml:space="preserve"> </w:t>
      </w:r>
      <w:proofErr w:type="spellStart"/>
      <w:r w:rsidR="00EA645B">
        <w:rPr>
          <w:rFonts w:ascii="Optima" w:hAnsi="Optima"/>
          <w:color w:val="141823"/>
          <w:sz w:val="20"/>
          <w:szCs w:val="20"/>
        </w:rPr>
        <w:t>Vuillaume</w:t>
      </w:r>
      <w:proofErr w:type="spellEnd"/>
      <w:r w:rsidR="00EA645B">
        <w:rPr>
          <w:rFonts w:ascii="Optima" w:hAnsi="Optima"/>
          <w:color w:val="141823"/>
          <w:sz w:val="20"/>
          <w:szCs w:val="20"/>
        </w:rPr>
        <w:t xml:space="preserve"> </w:t>
      </w:r>
      <w:r w:rsidR="004C125F">
        <w:rPr>
          <w:rFonts w:ascii="Optima" w:hAnsi="Optima"/>
          <w:color w:val="141823"/>
          <w:sz w:val="20"/>
          <w:szCs w:val="20"/>
        </w:rPr>
        <w:t>(1867) a</w:t>
      </w:r>
      <w:r w:rsidR="00EA645B">
        <w:rPr>
          <w:rFonts w:ascii="Optima" w:hAnsi="Optima"/>
          <w:color w:val="141823"/>
          <w:sz w:val="20"/>
          <w:szCs w:val="20"/>
        </w:rPr>
        <w:t>nd a</w:t>
      </w:r>
      <w:r w:rsidR="004C125F">
        <w:rPr>
          <w:rFonts w:ascii="Optima" w:hAnsi="Optima"/>
          <w:color w:val="141823"/>
          <w:sz w:val="20"/>
          <w:szCs w:val="20"/>
        </w:rPr>
        <w:t xml:space="preserve"> baroque-copy</w:t>
      </w:r>
      <w:r w:rsidR="00EA645B">
        <w:rPr>
          <w:rFonts w:ascii="Optima" w:hAnsi="Optima"/>
          <w:color w:val="141823"/>
          <w:sz w:val="20"/>
          <w:szCs w:val="20"/>
        </w:rPr>
        <w:t xml:space="preserve"> </w:t>
      </w:r>
      <w:r w:rsidR="004C125F">
        <w:rPr>
          <w:rFonts w:ascii="Optima" w:hAnsi="Optima"/>
          <w:color w:val="141823"/>
          <w:sz w:val="20"/>
          <w:szCs w:val="20"/>
        </w:rPr>
        <w:t xml:space="preserve">Jason </w:t>
      </w:r>
      <w:proofErr w:type="spellStart"/>
      <w:r w:rsidR="00EA645B">
        <w:rPr>
          <w:rFonts w:ascii="Optima" w:hAnsi="Optima"/>
          <w:color w:val="141823"/>
          <w:sz w:val="20"/>
          <w:szCs w:val="20"/>
        </w:rPr>
        <w:t>Viseltear</w:t>
      </w:r>
      <w:proofErr w:type="spellEnd"/>
      <w:r w:rsidR="00EA645B">
        <w:rPr>
          <w:rFonts w:ascii="Optima" w:hAnsi="Optima"/>
          <w:color w:val="141823"/>
          <w:sz w:val="20"/>
          <w:szCs w:val="20"/>
        </w:rPr>
        <w:t xml:space="preserve"> </w:t>
      </w:r>
      <w:r w:rsidR="004C125F">
        <w:rPr>
          <w:rFonts w:ascii="Optima" w:hAnsi="Optima"/>
          <w:color w:val="141823"/>
          <w:sz w:val="20"/>
          <w:szCs w:val="20"/>
        </w:rPr>
        <w:t xml:space="preserve">(2014) </w:t>
      </w:r>
      <w:r w:rsidR="00EA645B">
        <w:rPr>
          <w:rFonts w:ascii="Optima" w:hAnsi="Optima"/>
          <w:color w:val="141823"/>
          <w:sz w:val="20"/>
          <w:szCs w:val="20"/>
        </w:rPr>
        <w:t>violins, depending on the repertoire.</w:t>
      </w:r>
      <w:r w:rsidR="005A2D06">
        <w:rPr>
          <w:rFonts w:ascii="Optima" w:hAnsi="Optima"/>
          <w:color w:val="141823"/>
          <w:sz w:val="20"/>
          <w:szCs w:val="20"/>
        </w:rPr>
        <w:t xml:space="preserve"> She is based in Paris, France.</w:t>
      </w:r>
      <w:r w:rsidR="00EA645B">
        <w:rPr>
          <w:rFonts w:ascii="Optima" w:hAnsi="Optima"/>
          <w:color w:val="141823"/>
          <w:sz w:val="20"/>
          <w:szCs w:val="20"/>
        </w:rPr>
        <w:t xml:space="preserve"> Further information can be found at www.augustamckaylodge.com. </w:t>
      </w:r>
    </w:p>
    <w:sectPr w:rsidR="003465AE" w:rsidRPr="00EA645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tima">
    <w:altName w:val="Calibri"/>
    <w:charset w:val="00"/>
    <w:family w:val="auto"/>
    <w:pitch w:val="variable"/>
    <w:sig w:usb0="80000067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2C96"/>
    <w:rsid w:val="00073DE2"/>
    <w:rsid w:val="00132FD2"/>
    <w:rsid w:val="001D2C96"/>
    <w:rsid w:val="001F5490"/>
    <w:rsid w:val="003465AE"/>
    <w:rsid w:val="003D4D9C"/>
    <w:rsid w:val="004C125F"/>
    <w:rsid w:val="005A2D06"/>
    <w:rsid w:val="005F385D"/>
    <w:rsid w:val="006277FF"/>
    <w:rsid w:val="00775F3D"/>
    <w:rsid w:val="007B369D"/>
    <w:rsid w:val="008C68D2"/>
    <w:rsid w:val="00B1439D"/>
    <w:rsid w:val="00B335E3"/>
    <w:rsid w:val="00CA3D13"/>
    <w:rsid w:val="00D06AF9"/>
    <w:rsid w:val="00D720CC"/>
    <w:rsid w:val="00EA645B"/>
    <w:rsid w:val="00F94051"/>
    <w:rsid w:val="00FE7C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D38B41"/>
  <w15:chartTrackingRefBased/>
  <w15:docId w15:val="{B5F4ECBA-FABF-8341-B1C8-75F5D05613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D2C96"/>
    <w:rPr>
      <w:rFonts w:ascii="Times New Roman" w:eastAsiaTheme="minorEastAsia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3465AE"/>
    <w:pPr>
      <w:widowControl w:val="0"/>
      <w:autoSpaceDE w:val="0"/>
      <w:autoSpaceDN w:val="0"/>
      <w:spacing w:before="159"/>
      <w:ind w:left="100"/>
    </w:pPr>
    <w:rPr>
      <w:rFonts w:ascii="Arial" w:eastAsia="Arial" w:hAnsi="Arial" w:cs="Arial"/>
      <w:sz w:val="21"/>
      <w:szCs w:val="21"/>
    </w:rPr>
  </w:style>
  <w:style w:type="character" w:customStyle="1" w:styleId="BodyTextChar">
    <w:name w:val="Body Text Char"/>
    <w:basedOn w:val="DefaultParagraphFont"/>
    <w:link w:val="BodyText"/>
    <w:uiPriority w:val="1"/>
    <w:rsid w:val="003465AE"/>
    <w:rPr>
      <w:rFonts w:ascii="Arial" w:eastAsia="Arial" w:hAnsi="Arial" w:cs="Arial"/>
      <w:sz w:val="21"/>
      <w:szCs w:val="21"/>
    </w:rPr>
  </w:style>
  <w:style w:type="character" w:styleId="Hyperlink">
    <w:name w:val="Hyperlink"/>
    <w:basedOn w:val="DefaultParagraphFont"/>
    <w:uiPriority w:val="99"/>
    <w:unhideWhenUsed/>
    <w:rsid w:val="00EA645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A645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322</Words>
  <Characters>1842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Abraham</dc:creator>
  <cp:keywords/>
  <dc:description/>
  <cp:lastModifiedBy>Augusta Jane McKay Lodge</cp:lastModifiedBy>
  <cp:revision>4</cp:revision>
  <dcterms:created xsi:type="dcterms:W3CDTF">2022-05-30T19:22:00Z</dcterms:created>
  <dcterms:modified xsi:type="dcterms:W3CDTF">2022-05-30T19:24:00Z</dcterms:modified>
</cp:coreProperties>
</file>